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7627" w14:textId="77777777" w:rsidR="006F130E" w:rsidRPr="005B4096" w:rsidRDefault="006F130E" w:rsidP="005B4096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5B409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Grief Cognitions Questionnaire </w:t>
      </w:r>
      <m:oMath>
        <m:r>
          <m:rPr>
            <m:sty m:val="b"/>
          </m:rPr>
          <w:rPr>
            <w:rFonts w:ascii="Cambria Math" w:hAnsi="Cambria Math" w:cstheme="minorHAnsi"/>
            <w:color w:val="000000"/>
            <w:sz w:val="22"/>
            <w:szCs w:val="22"/>
            <w:lang w:val="nl-NL"/>
          </w:rPr>
          <m:t>∥</m:t>
        </m:r>
      </m:oMath>
      <w:r w:rsidRPr="005B4096"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  <w:r w:rsidRPr="005B4096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Russian</w:t>
      </w:r>
    </w:p>
    <w:p w14:paraId="35977316" w14:textId="59D91161" w:rsidR="006F130E" w:rsidRPr="005B4096" w:rsidRDefault="00E62159" w:rsidP="005B4096">
      <w:pPr>
        <w:spacing w:after="240"/>
        <w:contextualSpacing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5B409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Опросник мыслей, связанных с гореванием</w:t>
      </w:r>
      <w:r w:rsidRPr="005B409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6F130E" w:rsidRPr="005B409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(</w:t>
      </w:r>
      <w:r w:rsidR="006F130E" w:rsidRPr="005B409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val="nl-NL"/>
        </w:rPr>
        <w:t>GCQ</w:t>
      </w:r>
      <w:r w:rsidR="006F130E" w:rsidRPr="005B409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)</w:t>
      </w:r>
    </w:p>
    <w:p w14:paraId="0E26E052" w14:textId="1456DCFF" w:rsidR="006F130E" w:rsidRPr="005B4096" w:rsidRDefault="006F130E" w:rsidP="005B4096">
      <w:p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5B409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br/>
      </w:r>
      <w:r w:rsidR="00E62159" w:rsidRPr="005B40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Ниже вы найдете различные негативные убеждения. Укажите, пожалуйста, в какой степени вы согласны с каждым убеждением?</w:t>
      </w:r>
    </w:p>
    <w:p w14:paraId="04786EA7" w14:textId="77777777" w:rsidR="006F130E" w:rsidRPr="005B4096" w:rsidRDefault="006F130E" w:rsidP="005B4096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1250"/>
        <w:gridCol w:w="1288"/>
        <w:gridCol w:w="973"/>
        <w:gridCol w:w="973"/>
        <w:gridCol w:w="1505"/>
      </w:tblGrid>
      <w:tr w:rsidR="00426307" w:rsidRPr="005B4096" w14:paraId="65BF2680" w14:textId="77777777" w:rsidTr="00426307">
        <w:tc>
          <w:tcPr>
            <w:tcW w:w="3027" w:type="dxa"/>
          </w:tcPr>
          <w:p w14:paraId="2061A575" w14:textId="77777777" w:rsidR="00426307" w:rsidRPr="005B4096" w:rsidRDefault="00426307" w:rsidP="005B409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shd w:val="clear" w:color="auto" w:fill="E7E6E6" w:themeFill="background2"/>
          </w:tcPr>
          <w:p w14:paraId="5D15475A" w14:textId="7D81B488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Совсем не согласен</w:t>
            </w:r>
          </w:p>
        </w:tc>
        <w:tc>
          <w:tcPr>
            <w:tcW w:w="1288" w:type="dxa"/>
          </w:tcPr>
          <w:p w14:paraId="145F3D56" w14:textId="77777777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973" w:type="dxa"/>
            <w:shd w:val="clear" w:color="auto" w:fill="E7E6E6" w:themeFill="background2"/>
          </w:tcPr>
          <w:p w14:paraId="083DCE32" w14:textId="77777777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973" w:type="dxa"/>
            <w:shd w:val="clear" w:color="auto" w:fill="auto"/>
          </w:tcPr>
          <w:p w14:paraId="24C0C677" w14:textId="02B8D7D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shd w:val="clear" w:color="auto" w:fill="E7E6E6" w:themeFill="background2"/>
          </w:tcPr>
          <w:p w14:paraId="128A7BE1" w14:textId="51A4AF52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Совершенно согласен</w:t>
            </w:r>
          </w:p>
        </w:tc>
      </w:tr>
      <w:tr w:rsidR="00426307" w:rsidRPr="005B4096" w14:paraId="2FF3B127" w14:textId="77777777" w:rsidTr="00426307">
        <w:tc>
          <w:tcPr>
            <w:tcW w:w="3027" w:type="dxa"/>
            <w:vAlign w:val="bottom"/>
          </w:tcPr>
          <w:p w14:paraId="7134EC71" w14:textId="6CF7EB02" w:rsidR="00426307" w:rsidRPr="005B4096" w:rsidRDefault="00426307" w:rsidP="005B409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1. С тех пор, как [--] мертв</w:t>
            </w: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(а)</w:t>
            </w: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, мне кажется, что я никчемный(я)</w:t>
            </w:r>
          </w:p>
        </w:tc>
        <w:tc>
          <w:tcPr>
            <w:tcW w:w="1250" w:type="dxa"/>
            <w:shd w:val="clear" w:color="auto" w:fill="E7E6E6" w:themeFill="background2"/>
          </w:tcPr>
          <w:p w14:paraId="165F9321" w14:textId="01DCD561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6B9C1800" w14:textId="46932F3D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3C3CCABF" w14:textId="487EBEB6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5E51AEFC" w14:textId="5825EA26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7EB2E477" w14:textId="4EE96F8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222E67E7" w14:textId="77777777" w:rsidTr="00426307">
        <w:tc>
          <w:tcPr>
            <w:tcW w:w="3027" w:type="dxa"/>
            <w:vAlign w:val="bottom"/>
          </w:tcPr>
          <w:p w14:paraId="5366E281" w14:textId="76EBF309" w:rsidR="00426307" w:rsidRPr="005B4096" w:rsidRDefault="00426307" w:rsidP="005B409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2. С тех пор, как [--] умер(ла), я понимаю, что мир — это плохое место.</w:t>
            </w:r>
          </w:p>
        </w:tc>
        <w:tc>
          <w:tcPr>
            <w:tcW w:w="1250" w:type="dxa"/>
            <w:shd w:val="clear" w:color="auto" w:fill="E7E6E6" w:themeFill="background2"/>
          </w:tcPr>
          <w:p w14:paraId="2D0C5B70" w14:textId="1DC3CA4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4E1C92BB" w14:textId="1787FEB8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00475C4B" w14:textId="448CBE0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3935EEDE" w14:textId="419498D9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651999CE" w14:textId="38A1B34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7B41B821" w14:textId="77777777" w:rsidTr="00426307">
        <w:tc>
          <w:tcPr>
            <w:tcW w:w="3027" w:type="dxa"/>
            <w:vAlign w:val="bottom"/>
          </w:tcPr>
          <w:p w14:paraId="6954CA41" w14:textId="0DA2D4B5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3. Окружающие меня люди должны оказывать мне больше поддержки.</w:t>
            </w:r>
          </w:p>
        </w:tc>
        <w:tc>
          <w:tcPr>
            <w:tcW w:w="1250" w:type="dxa"/>
            <w:shd w:val="clear" w:color="auto" w:fill="E7E6E6" w:themeFill="background2"/>
          </w:tcPr>
          <w:p w14:paraId="74E0086F" w14:textId="7B34F517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51B08EF2" w14:textId="57439E3A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0D53D806" w14:textId="66639BF0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7D68C73B" w14:textId="7CB88150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37B02329" w14:textId="2E68499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436C3B49" w14:textId="77777777" w:rsidTr="00426307">
        <w:tc>
          <w:tcPr>
            <w:tcW w:w="3027" w:type="dxa"/>
            <w:vAlign w:val="bottom"/>
          </w:tcPr>
          <w:p w14:paraId="2341BAD5" w14:textId="5DEE5E55" w:rsidR="00426307" w:rsidRPr="005B4096" w:rsidRDefault="00426307" w:rsidP="005B409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4. Если я дам волю своим эмоциям, я сойду с ума.</w:t>
            </w:r>
          </w:p>
        </w:tc>
        <w:tc>
          <w:tcPr>
            <w:tcW w:w="1250" w:type="dxa"/>
            <w:shd w:val="clear" w:color="auto" w:fill="E7E6E6" w:themeFill="background2"/>
          </w:tcPr>
          <w:p w14:paraId="2BA94623" w14:textId="39AB5CA1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17F46E81" w14:textId="5819F88D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7A190031" w14:textId="16622E4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174010C6" w14:textId="4D45DB03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0FD04177" w14:textId="71DD1886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6A69D346" w14:textId="77777777" w:rsidTr="00426307">
        <w:tc>
          <w:tcPr>
            <w:tcW w:w="3027" w:type="dxa"/>
            <w:vAlign w:val="bottom"/>
          </w:tcPr>
          <w:p w14:paraId="2A2B3D2E" w14:textId="1759584D" w:rsidR="00426307" w:rsidRPr="005B4096" w:rsidRDefault="00426307" w:rsidP="005B409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5. Смерть [--] заставила меня осознать, что мы живем в ужасном мире.</w:t>
            </w:r>
          </w:p>
        </w:tc>
        <w:tc>
          <w:tcPr>
            <w:tcW w:w="1250" w:type="dxa"/>
            <w:shd w:val="clear" w:color="auto" w:fill="E7E6E6" w:themeFill="background2"/>
          </w:tcPr>
          <w:p w14:paraId="57D6E97F" w14:textId="7E0D6E4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6AC89A88" w14:textId="77611F1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45D7B614" w14:textId="4F95A5A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2CDD34BD" w14:textId="0BEFF329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3D3D0EB4" w14:textId="4A02BC9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6E91D1C0" w14:textId="77777777" w:rsidTr="00426307">
        <w:tc>
          <w:tcPr>
            <w:tcW w:w="3027" w:type="dxa"/>
            <w:vAlign w:val="bottom"/>
          </w:tcPr>
          <w:p w14:paraId="78DB13FF" w14:textId="26CB30E7" w:rsidR="00426307" w:rsidRPr="005B4096" w:rsidRDefault="00426307" w:rsidP="005B409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6. Моя реакция горя ненормальна.</w:t>
            </w:r>
          </w:p>
        </w:tc>
        <w:tc>
          <w:tcPr>
            <w:tcW w:w="1250" w:type="dxa"/>
            <w:shd w:val="clear" w:color="auto" w:fill="E7E6E6" w:themeFill="background2"/>
          </w:tcPr>
          <w:p w14:paraId="079B093D" w14:textId="644C287A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61BE1657" w14:textId="63F3E9A9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2AC4C3FE" w14:textId="3B007499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546BF5C0" w14:textId="0F50230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4CBFA10A" w14:textId="660B07F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0F0227E8" w14:textId="77777777" w:rsidTr="00426307">
        <w:trPr>
          <w:trHeight w:val="355"/>
        </w:trPr>
        <w:tc>
          <w:tcPr>
            <w:tcW w:w="3027" w:type="dxa"/>
            <w:vAlign w:val="bottom"/>
          </w:tcPr>
          <w:p w14:paraId="6B2899C6" w14:textId="4D92D605" w:rsidR="00426307" w:rsidRPr="005B4096" w:rsidRDefault="00426307" w:rsidP="005B409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7. У меня нет уверенности в будущем.</w:t>
            </w:r>
          </w:p>
        </w:tc>
        <w:tc>
          <w:tcPr>
            <w:tcW w:w="1250" w:type="dxa"/>
            <w:shd w:val="clear" w:color="auto" w:fill="E7E6E6" w:themeFill="background2"/>
          </w:tcPr>
          <w:p w14:paraId="0FA037D8" w14:textId="58B9C13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108B1723" w14:textId="1F57ECE9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5E2B24F3" w14:textId="1B85DA4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43035FFF" w14:textId="105D2ADA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7386A202" w14:textId="503E41C9" w:rsidR="00426307" w:rsidRPr="005B4096" w:rsidRDefault="00426307" w:rsidP="005B409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0685DEAB" w14:textId="77777777" w:rsidTr="00426307">
        <w:trPr>
          <w:trHeight w:val="504"/>
        </w:trPr>
        <w:tc>
          <w:tcPr>
            <w:tcW w:w="3027" w:type="dxa"/>
            <w:vAlign w:val="bottom"/>
          </w:tcPr>
          <w:p w14:paraId="60C1A873" w14:textId="579A6F0C" w:rsidR="00426307" w:rsidRPr="005B4096" w:rsidRDefault="00426307" w:rsidP="005B4096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8. Пока я скорблю, я поддерживаю связь с [--].</w:t>
            </w:r>
          </w:p>
        </w:tc>
        <w:tc>
          <w:tcPr>
            <w:tcW w:w="1250" w:type="dxa"/>
            <w:shd w:val="clear" w:color="auto" w:fill="E7E6E6" w:themeFill="background2"/>
          </w:tcPr>
          <w:p w14:paraId="00683453" w14:textId="693710BB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38AC00E3" w14:textId="0B286B6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75819A87" w14:textId="79131D85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39AAC8CD" w14:textId="6141961B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67E63B82" w14:textId="7F6EA3CB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14D2347B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58BC03F0" w14:textId="4D44C888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9. Моя жизнь бесполезна с тех пор, как [--] умер(ла).</w:t>
            </w:r>
          </w:p>
        </w:tc>
        <w:tc>
          <w:tcPr>
            <w:tcW w:w="1250" w:type="dxa"/>
            <w:shd w:val="clear" w:color="auto" w:fill="E7E6E6" w:themeFill="background2"/>
          </w:tcPr>
          <w:p w14:paraId="3FEFE268" w14:textId="0089D265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70CD8FE9" w14:textId="28AE2B10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3AE8EC72" w14:textId="6D6067B5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1916DF93" w14:textId="2C286A65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1D8BBCAF" w14:textId="528E928A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1CCACAFD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5F342148" w14:textId="18EF998C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10. Я должен был(а) предотвратить смерть [--]</w:t>
            </w:r>
          </w:p>
        </w:tc>
        <w:tc>
          <w:tcPr>
            <w:tcW w:w="1250" w:type="dxa"/>
            <w:shd w:val="clear" w:color="auto" w:fill="E7E6E6" w:themeFill="background2"/>
          </w:tcPr>
          <w:p w14:paraId="6DEDB5BF" w14:textId="425914DA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5362647C" w14:textId="3CB6BEF5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3254055D" w14:textId="26777647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00B5CBE2" w14:textId="25865D57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595B409E" w14:textId="42989246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2B64515B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2ADA05D5" w14:textId="3B55AE9E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11. Моя жизнь бессмысленна с тех пор, как [--] умер(ла).</w:t>
            </w:r>
          </w:p>
        </w:tc>
        <w:tc>
          <w:tcPr>
            <w:tcW w:w="1250" w:type="dxa"/>
            <w:shd w:val="clear" w:color="auto" w:fill="E7E6E6" w:themeFill="background2"/>
          </w:tcPr>
          <w:p w14:paraId="091E7F85" w14:textId="6E81D6D2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720EBB33" w14:textId="49C8950B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31EEF9DD" w14:textId="50014E72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3A3081F9" w14:textId="2EB7925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71F6FD67" w14:textId="72304E9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0B72007F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4291CA21" w14:textId="17F560AB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12. Если бы я поступил(а) иначе, [--] был бы еще жив(а). </w:t>
            </w:r>
          </w:p>
        </w:tc>
        <w:tc>
          <w:tcPr>
            <w:tcW w:w="1250" w:type="dxa"/>
            <w:shd w:val="clear" w:color="auto" w:fill="E7E6E6" w:themeFill="background2"/>
          </w:tcPr>
          <w:p w14:paraId="6E04250F" w14:textId="061B239D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300E9ED2" w14:textId="2F0AB13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330344BA" w14:textId="5D2B3E49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3BEFA732" w14:textId="53771017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73EDF8E3" w14:textId="4244A5F1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2C05CDC7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2F89CE7F" w14:textId="5EDA21E0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13. С тех пор, как [--] умер(ла), я плохо о себе думаю.</w:t>
            </w:r>
          </w:p>
        </w:tc>
        <w:tc>
          <w:tcPr>
            <w:tcW w:w="1250" w:type="dxa"/>
            <w:shd w:val="clear" w:color="auto" w:fill="E7E6E6" w:themeFill="background2"/>
          </w:tcPr>
          <w:p w14:paraId="54C3A71E" w14:textId="5A31F21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70EF0096" w14:textId="483E8717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348FE46F" w14:textId="5F014C50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1BF680C4" w14:textId="19B12A6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5AB6A5DC" w14:textId="5E9EDE59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66DAD3FE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75B4117F" w14:textId="5D555C46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14. Я не реагирую нормально на эту потерю.</w:t>
            </w:r>
          </w:p>
        </w:tc>
        <w:tc>
          <w:tcPr>
            <w:tcW w:w="1250" w:type="dxa"/>
            <w:shd w:val="clear" w:color="auto" w:fill="E7E6E6" w:themeFill="background2"/>
          </w:tcPr>
          <w:p w14:paraId="18103CE9" w14:textId="4921FF3A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41FD6F37" w14:textId="21D168F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6F20A837" w14:textId="4FD9721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32A07024" w14:textId="3CB5A34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4FFAE2C7" w14:textId="0FC4E755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786D7E9E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7403A018" w14:textId="71527CFF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15. Пока я скорблю, мне не нужно отпускать [--].</w:t>
            </w:r>
          </w:p>
        </w:tc>
        <w:tc>
          <w:tcPr>
            <w:tcW w:w="1250" w:type="dxa"/>
            <w:shd w:val="clear" w:color="auto" w:fill="E7E6E6" w:themeFill="background2"/>
          </w:tcPr>
          <w:p w14:paraId="4A21BD57" w14:textId="384932DB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0B699FEE" w14:textId="79B42C2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4BAE81C9" w14:textId="63FA3B03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6E292175" w14:textId="1F45315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3AF587F4" w14:textId="0FEB6A0B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12C2041B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1B9F7195" w14:textId="4D11D8DC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16. Окружающие должны проявлять ко мне гораздо больший интерес.</w:t>
            </w:r>
          </w:p>
        </w:tc>
        <w:tc>
          <w:tcPr>
            <w:tcW w:w="1250" w:type="dxa"/>
            <w:shd w:val="clear" w:color="auto" w:fill="E7E6E6" w:themeFill="background2"/>
          </w:tcPr>
          <w:p w14:paraId="4ED5101C" w14:textId="6B30CCC7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5ED7D7BD" w14:textId="100FF539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5CF3B269" w14:textId="11B6C273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197C5823" w14:textId="3C835F1A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524DEE76" w14:textId="554FEA62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355C8FB8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5F09F21D" w14:textId="760D529C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17. С тех пор, как [--] больше нет, я негативно смотрю на будущее. </w:t>
            </w:r>
          </w:p>
        </w:tc>
        <w:tc>
          <w:tcPr>
            <w:tcW w:w="1250" w:type="dxa"/>
            <w:shd w:val="clear" w:color="auto" w:fill="E7E6E6" w:themeFill="background2"/>
          </w:tcPr>
          <w:p w14:paraId="1B9A2BBD" w14:textId="4A2CEA99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048CA60A" w14:textId="4F3F3FC8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65E0EA47" w14:textId="2B4E7FE2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22CA7FD6" w14:textId="16E449A1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4D97030B" w14:textId="75DF88E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  <w:tr w:rsidR="00426307" w:rsidRPr="005B4096" w14:paraId="6C76EA37" w14:textId="77777777" w:rsidTr="00426307">
        <w:trPr>
          <w:trHeight w:val="492"/>
        </w:trPr>
        <w:tc>
          <w:tcPr>
            <w:tcW w:w="3027" w:type="dxa"/>
            <w:vAlign w:val="bottom"/>
          </w:tcPr>
          <w:p w14:paraId="57E39A84" w14:textId="77475940" w:rsidR="00426307" w:rsidRPr="005B4096" w:rsidRDefault="00426307" w:rsidP="005B409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5B4096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lastRenderedPageBreak/>
              <w:t>18. Если я позволю своим чувствам выйти наружу, я потеряю контроль.</w:t>
            </w:r>
          </w:p>
        </w:tc>
        <w:tc>
          <w:tcPr>
            <w:tcW w:w="1250" w:type="dxa"/>
            <w:shd w:val="clear" w:color="auto" w:fill="E7E6E6" w:themeFill="background2"/>
          </w:tcPr>
          <w:p w14:paraId="51ABA15A" w14:textId="3830D69C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1288" w:type="dxa"/>
          </w:tcPr>
          <w:p w14:paraId="4059ED03" w14:textId="44A5EF25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973" w:type="dxa"/>
            <w:shd w:val="clear" w:color="auto" w:fill="E7E6E6" w:themeFill="background2"/>
          </w:tcPr>
          <w:p w14:paraId="1110AA75" w14:textId="7D8CCD3A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14:paraId="54E65478" w14:textId="1DAA18E4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505" w:type="dxa"/>
            <w:shd w:val="clear" w:color="auto" w:fill="E7E6E6" w:themeFill="background2"/>
          </w:tcPr>
          <w:p w14:paraId="23436B45" w14:textId="1B93841F" w:rsidR="00426307" w:rsidRPr="005B4096" w:rsidRDefault="00426307" w:rsidP="005B409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B409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</w:tr>
    </w:tbl>
    <w:p w14:paraId="0420DCFF" w14:textId="77777777" w:rsidR="006F130E" w:rsidRPr="005B4096" w:rsidRDefault="006F130E" w:rsidP="005B4096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BCAE58B" w14:textId="77777777" w:rsidR="006F130E" w:rsidRPr="005B4096" w:rsidRDefault="006F130E" w:rsidP="005B409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5B4096">
        <w:rPr>
          <w:rFonts w:asciiTheme="minorHAnsi" w:hAnsiTheme="minorHAnsi" w:cstheme="minorHAnsi"/>
          <w:sz w:val="22"/>
          <w:szCs w:val="22"/>
          <w:lang w:val="nl-NL"/>
        </w:rPr>
        <w:t xml:space="preserve">Russian </w:t>
      </w:r>
      <w:proofErr w:type="spellStart"/>
      <w:r w:rsidRPr="005B4096">
        <w:rPr>
          <w:rFonts w:asciiTheme="minorHAnsi" w:hAnsiTheme="minorHAnsi" w:cstheme="minorHAnsi"/>
          <w:sz w:val="22"/>
          <w:szCs w:val="22"/>
          <w:lang w:val="nl-NL"/>
        </w:rPr>
        <w:t>translation</w:t>
      </w:r>
      <w:proofErr w:type="spellEnd"/>
      <w:r w:rsidRPr="005B4096">
        <w:rPr>
          <w:rFonts w:asciiTheme="minorHAnsi" w:hAnsiTheme="minorHAnsi" w:cstheme="minorHAnsi"/>
          <w:sz w:val="22"/>
          <w:szCs w:val="22"/>
          <w:lang w:val="nl-NL"/>
        </w:rPr>
        <w:t xml:space="preserve">: Paul Boelen, Iryna Norkina, </w:t>
      </w:r>
      <w:r w:rsidRPr="005B409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Danyil Milikovskyi</w:t>
      </w:r>
      <w:r w:rsidRPr="005B4096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, </w:t>
      </w:r>
      <w:proofErr w:type="spellStart"/>
      <w:r w:rsidRPr="005B4096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>Olha</w:t>
      </w:r>
      <w:proofErr w:type="spellEnd"/>
      <w:r w:rsidRPr="005B4096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 </w:t>
      </w:r>
      <w:r w:rsidRPr="005B409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Shevchenko</w:t>
      </w:r>
      <w:r w:rsidRPr="005B4096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, </w:t>
      </w:r>
      <w:r w:rsidRPr="005B4096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Liliia Sarry</w:t>
      </w:r>
    </w:p>
    <w:p w14:paraId="31D50D91" w14:textId="70FBD28F" w:rsidR="006F130E" w:rsidRPr="005B4096" w:rsidRDefault="005B4096" w:rsidP="005B4096">
      <w:pPr>
        <w:contextualSpacing/>
        <w:rPr>
          <w:rFonts w:asciiTheme="minorHAnsi" w:hAnsiTheme="minorHAnsi" w:cstheme="minorHAnsi"/>
          <w:sz w:val="22"/>
          <w:szCs w:val="22"/>
          <w:lang w:val="nl-NL"/>
        </w:rPr>
      </w:pPr>
      <w:r w:rsidRPr="005B4096">
        <w:rPr>
          <w:rFonts w:asciiTheme="minorHAnsi" w:hAnsiTheme="minorHAnsi" w:cstheme="minorHAnsi"/>
          <w:sz w:val="22"/>
          <w:szCs w:val="22"/>
          <w:lang w:val="nl-NL"/>
        </w:rPr>
        <w:t>More information: P.A.Boelen@uu.nl</w:t>
      </w:r>
    </w:p>
    <w:p w14:paraId="45567298" w14:textId="77777777" w:rsidR="005B4096" w:rsidRPr="005B4096" w:rsidRDefault="005B4096" w:rsidP="005B4096">
      <w:pPr>
        <w:contextualSpacing/>
        <w:rPr>
          <w:rFonts w:asciiTheme="minorHAnsi" w:hAnsiTheme="minorHAnsi" w:cstheme="minorHAnsi"/>
          <w:sz w:val="22"/>
          <w:szCs w:val="22"/>
          <w:lang w:val="nl-NL"/>
        </w:rPr>
      </w:pPr>
    </w:p>
    <w:p w14:paraId="7F7E2412" w14:textId="77777777" w:rsidR="00451EDE" w:rsidRPr="005B4096" w:rsidRDefault="00451EDE" w:rsidP="005B409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B409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Опросник мыслей, связанных с гореванием</w:t>
      </w:r>
      <w:r w:rsidRPr="005B409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B4096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(</w:t>
      </w:r>
      <w:r w:rsidRPr="005B4096">
        <w:rPr>
          <w:rFonts w:asciiTheme="minorHAnsi" w:hAnsiTheme="minorHAnsi" w:cstheme="minorHAnsi"/>
          <w:b/>
          <w:bCs/>
          <w:sz w:val="22"/>
          <w:szCs w:val="22"/>
          <w:lang w:val="en-GB"/>
        </w:rPr>
        <w:t>GCQ)</w:t>
      </w:r>
    </w:p>
    <w:p w14:paraId="253AC073" w14:textId="77777777" w:rsidR="00451EDE" w:rsidRPr="005B4096" w:rsidRDefault="00451EDE" w:rsidP="005B4096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</w:p>
    <w:p w14:paraId="59F5C3A2" w14:textId="77777777" w:rsidR="00451EDE" w:rsidRPr="005B4096" w:rsidRDefault="00451EDE" w:rsidP="005B409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5B4096">
        <w:rPr>
          <w:rFonts w:asciiTheme="minorHAnsi" w:hAnsiTheme="minorHAnsi" w:cstheme="minorHAnsi"/>
          <w:b/>
          <w:bCs/>
          <w:sz w:val="22"/>
          <w:szCs w:val="22"/>
          <w:lang w:val="ru-RU"/>
        </w:rPr>
        <w:t>Результаты</w:t>
      </w:r>
    </w:p>
    <w:p w14:paraId="445EFF1C" w14:textId="4DAD10C8" w:rsidR="00451EDE" w:rsidRPr="005B4096" w:rsidRDefault="00451EDE" w:rsidP="005B4096">
      <w:pPr>
        <w:contextualSpacing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B40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Сумма баллов по пунктам 1 и 13 демонстрирует показатель негативных представлений о себе. Сумма баллов по пунктам 2 и 5 демонстрирует показатель негативных представлений о мире. Сумма баллов по пунктам 3 и 16 демонстрирует показатель негативного восприятия других людей. Сумма баллов по пунктам 4 и 18 демонстрирует показатель катастрофических интерпретаций своей реакции горя. Сумма баллов по пунктам 6 и 14 демонстрирует показатель уместности (нормальности) реакции на горе. Сумма баллов по пунктам 7 и 17 демонстрирует показатель негативных представлений о будущем. Суммарные баллы по пунктам 8 и 15 демонстрируют показатель склонности «держаться за горе» для поддержания связи с умершим. Сумма баллов по пунктам 9 и 11 демонстрирует показатель негативных представлений о жизни. Сумма баллов по пунктам 10 и 12 демонстрирует показатель негативных мыслей, связанных с самообвинением. Суммарные баллы по всем пунктам демонстрируют показатель негативных мыслей о потере.</w:t>
      </w:r>
    </w:p>
    <w:p w14:paraId="0B6DA62C" w14:textId="77777777" w:rsidR="00451EDE" w:rsidRPr="005B4096" w:rsidRDefault="00451EDE" w:rsidP="005B409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088CA707" w14:textId="77777777" w:rsidR="00451EDE" w:rsidRPr="005B4096" w:rsidRDefault="00451EDE" w:rsidP="005B409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5B4096">
        <w:rPr>
          <w:rFonts w:asciiTheme="minorHAnsi" w:hAnsiTheme="minorHAnsi" w:cstheme="minorHAnsi"/>
          <w:b/>
          <w:bCs/>
          <w:sz w:val="22"/>
          <w:szCs w:val="22"/>
          <w:lang w:val="ru-RU"/>
        </w:rPr>
        <w:t>Интерпретация результатов</w:t>
      </w:r>
    </w:p>
    <w:p w14:paraId="16F05E22" w14:textId="77777777" w:rsidR="00451EDE" w:rsidRPr="005B4096" w:rsidRDefault="00451EDE" w:rsidP="005B4096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5B4096">
        <w:rPr>
          <w:rFonts w:asciiTheme="minorHAnsi" w:hAnsiTheme="minorHAnsi" w:cstheme="minorHAnsi"/>
          <w:sz w:val="22"/>
          <w:szCs w:val="22"/>
          <w:lang w:val="ru-RU"/>
        </w:rPr>
        <w:t>Высокие баллы указывают на более интенсивные негативные мысли связанные с гореванием.</w:t>
      </w:r>
    </w:p>
    <w:p w14:paraId="1E5806BC" w14:textId="77777777" w:rsidR="00451EDE" w:rsidRPr="005B4096" w:rsidRDefault="00451EDE" w:rsidP="005B409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32071F9B" w14:textId="77777777" w:rsidR="00451EDE" w:rsidRPr="005B4096" w:rsidRDefault="00451EDE" w:rsidP="005B4096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5B4096">
        <w:rPr>
          <w:rFonts w:asciiTheme="minorHAnsi" w:hAnsiTheme="minorHAnsi" w:cstheme="minorHAnsi"/>
          <w:b/>
          <w:bCs/>
          <w:sz w:val="22"/>
          <w:szCs w:val="22"/>
          <w:lang w:val="ru-RU"/>
        </w:rPr>
        <w:t>Больше информации</w:t>
      </w:r>
    </w:p>
    <w:p w14:paraId="565457D2" w14:textId="77777777" w:rsidR="00451EDE" w:rsidRPr="005B4096" w:rsidRDefault="00451EDE" w:rsidP="005B4096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5B4096">
        <w:rPr>
          <w:rFonts w:asciiTheme="minorHAnsi" w:hAnsiTheme="minorHAnsi" w:cstheme="minorHAnsi"/>
          <w:sz w:val="22"/>
          <w:szCs w:val="22"/>
          <w:lang w:val="en-GB"/>
        </w:rPr>
        <w:t>http://dx.doi.org/10.1007/s10862-005-2409-5</w:t>
      </w:r>
    </w:p>
    <w:p w14:paraId="45FBD627" w14:textId="77777777" w:rsidR="00E7224E" w:rsidRDefault="00E7224E"/>
    <w:sectPr w:rsidR="00E7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0E"/>
    <w:rsid w:val="00076C38"/>
    <w:rsid w:val="00426307"/>
    <w:rsid w:val="00451EDE"/>
    <w:rsid w:val="005B4096"/>
    <w:rsid w:val="006F130E"/>
    <w:rsid w:val="00E62159"/>
    <w:rsid w:val="00E7224E"/>
    <w:rsid w:val="00EA1DF5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67CE"/>
  <w15:chartTrackingRefBased/>
  <w15:docId w15:val="{75C7C9AC-B83F-E147-A270-A51C122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0E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30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Norkina</dc:creator>
  <cp:keywords/>
  <dc:description/>
  <cp:lastModifiedBy>Boelen, P.A. (Paul)</cp:lastModifiedBy>
  <cp:revision>6</cp:revision>
  <dcterms:created xsi:type="dcterms:W3CDTF">2023-01-10T11:37:00Z</dcterms:created>
  <dcterms:modified xsi:type="dcterms:W3CDTF">2023-04-20T17:18:00Z</dcterms:modified>
</cp:coreProperties>
</file>